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shd w:val="clear" w:color="auto" w:fill="F5F5F5"/>
        <w:tblCellMar>
          <w:left w:w="0" w:type="dxa"/>
          <w:right w:w="0" w:type="dxa"/>
        </w:tblCellMar>
        <w:tblLook w:val="04A0"/>
      </w:tblPr>
      <w:tblGrid>
        <w:gridCol w:w="9072"/>
      </w:tblGrid>
      <w:tr w:rsidR="00DC6377" w:rsidRPr="004C6CCE" w:rsidTr="00EC1E8E">
        <w:trPr>
          <w:tblCellSpacing w:w="0" w:type="dxa"/>
          <w:jc w:val="center"/>
        </w:trPr>
        <w:tc>
          <w:tcPr>
            <w:tcW w:w="0" w:type="auto"/>
            <w:shd w:val="clear" w:color="auto" w:fill="F5F5F5"/>
            <w:hideMark/>
          </w:tcPr>
          <w:tbl>
            <w:tblPr>
              <w:tblW w:w="5000" w:type="pct"/>
              <w:jc w:val="center"/>
              <w:tblCellSpacing w:w="0" w:type="dxa"/>
              <w:tblCellMar>
                <w:left w:w="0" w:type="dxa"/>
                <w:right w:w="0" w:type="dxa"/>
              </w:tblCellMar>
              <w:tblLook w:val="04A0"/>
            </w:tblPr>
            <w:tblGrid>
              <w:gridCol w:w="9072"/>
            </w:tblGrid>
            <w:tr w:rsidR="00DC6377" w:rsidRPr="004C6CCE" w:rsidTr="00EC1E8E">
              <w:trPr>
                <w:tblCellSpacing w:w="0" w:type="dxa"/>
                <w:jc w:val="center"/>
              </w:trPr>
              <w:tc>
                <w:tcPr>
                  <w:tcW w:w="0" w:type="auto"/>
                  <w:shd w:val="clear" w:color="auto" w:fill="F5F5F5"/>
                  <w:hideMark/>
                </w:tcPr>
                <w:tbl>
                  <w:tblPr>
                    <w:tblW w:w="5000" w:type="pct"/>
                    <w:jc w:val="center"/>
                    <w:tblCellSpacing w:w="0" w:type="dxa"/>
                    <w:shd w:val="clear" w:color="auto" w:fill="F5F5F5"/>
                    <w:tblCellMar>
                      <w:left w:w="0" w:type="dxa"/>
                      <w:right w:w="0" w:type="dxa"/>
                    </w:tblCellMar>
                    <w:tblLook w:val="04A0"/>
                  </w:tblPr>
                  <w:tblGrid>
                    <w:gridCol w:w="9072"/>
                  </w:tblGrid>
                  <w:tr w:rsidR="00DC6377" w:rsidRPr="004C6CCE" w:rsidTr="00EC1E8E">
                    <w:trPr>
                      <w:tblCellSpacing w:w="0" w:type="dxa"/>
                      <w:jc w:val="center"/>
                    </w:trPr>
                    <w:tc>
                      <w:tcPr>
                        <w:tcW w:w="0" w:type="auto"/>
                        <w:shd w:val="clear" w:color="auto" w:fill="F5F5F5"/>
                        <w:hideMark/>
                      </w:tcPr>
                      <w:tbl>
                        <w:tblPr>
                          <w:tblW w:w="5000" w:type="pct"/>
                          <w:jc w:val="center"/>
                          <w:tblCellSpacing w:w="0" w:type="dxa"/>
                          <w:shd w:val="clear" w:color="auto" w:fill="FFFFFF"/>
                          <w:tblCellMar>
                            <w:left w:w="0" w:type="dxa"/>
                            <w:right w:w="0" w:type="dxa"/>
                          </w:tblCellMar>
                          <w:tblLook w:val="04A0"/>
                        </w:tblPr>
                        <w:tblGrid>
                          <w:gridCol w:w="9072"/>
                        </w:tblGrid>
                        <w:tr w:rsidR="00DC6377" w:rsidRPr="004C6CCE" w:rsidTr="00EC1E8E">
                          <w:trPr>
                            <w:tblCellSpacing w:w="0" w:type="dxa"/>
                            <w:jc w:val="center"/>
                          </w:trPr>
                          <w:tc>
                            <w:tcPr>
                              <w:tcW w:w="0" w:type="auto"/>
                              <w:shd w:val="clear" w:color="auto" w:fill="FFFFFF"/>
                              <w:tcMar>
                                <w:top w:w="0" w:type="dxa"/>
                                <w:left w:w="300" w:type="dxa"/>
                                <w:bottom w:w="0" w:type="dxa"/>
                                <w:right w:w="300" w:type="dxa"/>
                              </w:tcMar>
                              <w:hideMark/>
                            </w:tcPr>
                            <w:tbl>
                              <w:tblPr>
                                <w:tblW w:w="5000" w:type="pct"/>
                                <w:tblCellSpacing w:w="0" w:type="dxa"/>
                                <w:tblCellMar>
                                  <w:left w:w="0" w:type="dxa"/>
                                  <w:right w:w="0" w:type="dxa"/>
                                </w:tblCellMar>
                                <w:tblLook w:val="04A0"/>
                              </w:tblPr>
                              <w:tblGrid>
                                <w:gridCol w:w="8472"/>
                              </w:tblGrid>
                              <w:tr w:rsidR="00DC6377" w:rsidRPr="004C6CCE" w:rsidTr="00EC1E8E">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tblPr>
                                    <w:tblGrid>
                                      <w:gridCol w:w="8472"/>
                                    </w:tblGrid>
                                    <w:tr w:rsidR="00DC6377" w:rsidRPr="004C6CCE" w:rsidTr="00EC1E8E">
                                      <w:trPr>
                                        <w:tblCellSpacing w:w="0" w:type="dxa"/>
                                      </w:trPr>
                                      <w:tc>
                                        <w:tcPr>
                                          <w:tcW w:w="0" w:type="auto"/>
                                          <w:vAlign w:val="center"/>
                                          <w:hideMark/>
                                        </w:tcPr>
                                        <w:p w:rsidR="0051110F" w:rsidRDefault="00DC6377" w:rsidP="0051110F">
                                          <w:pPr>
                                            <w:spacing w:after="0" w:line="240" w:lineRule="auto"/>
                                            <w:rPr>
                                              <w:rFonts w:ascii="Rubik" w:hAnsi="Rubik" w:cs="Segoe UI"/>
                                              <w:noProof/>
                                              <w:color w:val="149DCC"/>
                                              <w:lang w:eastAsia="fr-FR"/>
                                            </w:rPr>
                                          </w:pPr>
                                          <w:r w:rsidRPr="0051110F">
                                            <w:rPr>
                                              <w:rFonts w:ascii="Comic Sans MS" w:eastAsia="Times New Roman" w:hAnsi="Comic Sans MS" w:cs="Times New Roman"/>
                                              <w:color w:val="00B050"/>
                                              <w:sz w:val="40"/>
                                              <w:szCs w:val="40"/>
                                              <w:lang w:eastAsia="fr-FR"/>
                                            </w:rPr>
                                            <w:t>Participez au concours de fabrication de sapins de Noel en matières recyclées !</w:t>
                                          </w:r>
                                          <w:r w:rsidR="0051110F">
                                            <w:rPr>
                                              <w:rFonts w:ascii="Rubik" w:hAnsi="Rubik" w:cs="Segoe UI"/>
                                              <w:noProof/>
                                              <w:color w:val="149DCC"/>
                                              <w:lang w:eastAsia="fr-FR"/>
                                            </w:rPr>
                                            <w:t xml:space="preserve"> </w:t>
                                          </w:r>
                                        </w:p>
                                        <w:p w:rsidR="0051110F" w:rsidRDefault="0051110F" w:rsidP="0051110F">
                                          <w:pPr>
                                            <w:spacing w:after="0" w:line="240" w:lineRule="auto"/>
                                            <w:rPr>
                                              <w:rFonts w:ascii="Comic Sans MS" w:eastAsia="Times New Roman" w:hAnsi="Comic Sans MS" w:cs="Times New Roman"/>
                                              <w:color w:val="800080"/>
                                              <w:sz w:val="42"/>
                                              <w:szCs w:val="42"/>
                                              <w:lang w:eastAsia="fr-FR"/>
                                            </w:rPr>
                                          </w:pPr>
                                          <w:r>
                                            <w:rPr>
                                              <w:rFonts w:ascii="Comic Sans MS" w:eastAsia="Times New Roman" w:hAnsi="Comic Sans MS" w:cs="Times New Roman"/>
                                              <w:color w:val="800080"/>
                                              <w:sz w:val="42"/>
                                              <w:szCs w:val="42"/>
                                              <w:lang w:eastAsia="fr-FR"/>
                                            </w:rPr>
                                            <w:t>«  Un sapin sans sapin » !!</w:t>
                                          </w:r>
                                        </w:p>
                                        <w:p w:rsidR="00DC6377" w:rsidRPr="00E336A2" w:rsidRDefault="0051110F" w:rsidP="0051110F">
                                          <w:pPr>
                                            <w:spacing w:after="0" w:line="240" w:lineRule="auto"/>
                                            <w:jc w:val="right"/>
                                            <w:rPr>
                                              <w:rFonts w:ascii="Comic Sans MS" w:eastAsia="Times New Roman" w:hAnsi="Comic Sans MS" w:cs="Times New Roman"/>
                                              <w:color w:val="00B050"/>
                                              <w:sz w:val="42"/>
                                              <w:szCs w:val="42"/>
                                              <w:lang w:eastAsia="fr-FR"/>
                                            </w:rPr>
                                          </w:pPr>
                                          <w:r>
                                            <w:rPr>
                                              <w:rFonts w:ascii="Rubik" w:hAnsi="Rubik" w:cs="Segoe UI"/>
                                              <w:noProof/>
                                              <w:color w:val="149DCC"/>
                                              <w:lang w:eastAsia="fr-FR"/>
                                            </w:rPr>
                                            <w:drawing>
                                              <wp:inline distT="0" distB="0" distL="0" distR="0">
                                                <wp:extent cx="1162050" cy="1000125"/>
                                                <wp:effectExtent l="0" t="0" r="0" b="9525"/>
                                                <wp:docPr id="1" name="Image 1" descr="Mobiris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Mobirise">
                                                          <a:hlinkClick r:id="rId5"/>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1000125"/>
                                                        </a:xfrm>
                                                        <a:prstGeom prst="rect">
                                                          <a:avLst/>
                                                        </a:prstGeom>
                                                        <a:noFill/>
                                                        <a:ln>
                                                          <a:noFill/>
                                                        </a:ln>
                                                      </pic:spPr>
                                                    </pic:pic>
                                                  </a:graphicData>
                                                </a:graphic>
                                              </wp:inline>
                                            </w:drawing>
                                          </w:r>
                                        </w:p>
                                        <w:p w:rsidR="00DC6377" w:rsidRDefault="00DC6377" w:rsidP="00EC1E8E">
                                          <w:pPr>
                                            <w:spacing w:after="0" w:line="240" w:lineRule="auto"/>
                                            <w:rPr>
                                              <w:rFonts w:ascii="Comic Sans MS" w:eastAsia="Times New Roman" w:hAnsi="Comic Sans MS" w:cs="Times New Roman"/>
                                              <w:color w:val="800080"/>
                                              <w:sz w:val="42"/>
                                              <w:szCs w:val="42"/>
                                              <w:lang w:eastAsia="fr-FR"/>
                                            </w:rPr>
                                          </w:pPr>
                                        </w:p>
                                        <w:p w:rsidR="00DC6377" w:rsidRPr="004678B3" w:rsidRDefault="00DC6377" w:rsidP="00EC1E8E">
                                          <w:pPr>
                                            <w:spacing w:after="0" w:line="240" w:lineRule="auto"/>
                                            <w:rPr>
                                              <w:rFonts w:ascii="Arial" w:eastAsia="Times New Roman" w:hAnsi="Arial" w:cs="Arial"/>
                                              <w:sz w:val="28"/>
                                              <w:szCs w:val="28"/>
                                              <w:lang w:eastAsia="fr-FR"/>
                                            </w:rPr>
                                          </w:pPr>
                                          <w:r w:rsidRPr="004678B3">
                                            <w:rPr>
                                              <w:rFonts w:ascii="Arial" w:eastAsia="Times New Roman" w:hAnsi="Arial" w:cs="Arial"/>
                                              <w:sz w:val="28"/>
                                              <w:szCs w:val="28"/>
                                              <w:lang w:eastAsia="fr-FR"/>
                                            </w:rPr>
                                            <w:t>Réinventons le sapin de Noë</w:t>
                                          </w:r>
                                          <w:r>
                                            <w:rPr>
                                              <w:rFonts w:ascii="Arial" w:eastAsia="Times New Roman" w:hAnsi="Arial" w:cs="Arial"/>
                                              <w:sz w:val="28"/>
                                              <w:szCs w:val="28"/>
                                              <w:lang w:eastAsia="fr-FR"/>
                                            </w:rPr>
                                            <w:t>l</w:t>
                                          </w:r>
                                          <w:r w:rsidRPr="004678B3">
                                            <w:rPr>
                                              <w:rFonts w:ascii="Arial" w:eastAsia="Times New Roman" w:hAnsi="Arial" w:cs="Arial"/>
                                              <w:sz w:val="28"/>
                                              <w:szCs w:val="28"/>
                                              <w:lang w:eastAsia="fr-FR"/>
                                            </w:rPr>
                                            <w:t xml:space="preserve"> dans une forme innovante !</w:t>
                                          </w:r>
                                        </w:p>
                                        <w:p w:rsidR="00DC6377" w:rsidRPr="004678B3" w:rsidRDefault="00DC6377" w:rsidP="00EC1E8E">
                                          <w:pPr>
                                            <w:spacing w:after="0" w:line="240" w:lineRule="auto"/>
                                            <w:rPr>
                                              <w:rFonts w:ascii="Arial" w:eastAsia="Times New Roman" w:hAnsi="Arial" w:cs="Arial"/>
                                              <w:sz w:val="28"/>
                                              <w:szCs w:val="28"/>
                                              <w:lang w:eastAsia="fr-FR"/>
                                            </w:rPr>
                                          </w:pPr>
                                          <w:r w:rsidRPr="004678B3">
                                            <w:rPr>
                                              <w:rFonts w:ascii="Arial" w:eastAsia="Times New Roman" w:hAnsi="Arial" w:cs="Arial"/>
                                              <w:sz w:val="28"/>
                                              <w:szCs w:val="28"/>
                                              <w:lang w:eastAsia="fr-FR"/>
                                            </w:rPr>
                                            <w:t>Gardons nos traditions en limitant l’impact environnemental !</w:t>
                                          </w:r>
                                        </w:p>
                                        <w:p w:rsidR="00DC6377" w:rsidRPr="00E336A2" w:rsidRDefault="00DC6377" w:rsidP="00EC1E8E">
                                          <w:pPr>
                                            <w:spacing w:after="0" w:line="240" w:lineRule="auto"/>
                                            <w:rPr>
                                              <w:rFonts w:ascii="Arial" w:eastAsia="Times New Roman" w:hAnsi="Arial" w:cs="Arial"/>
                                              <w:color w:val="00B050"/>
                                              <w:sz w:val="28"/>
                                              <w:szCs w:val="28"/>
                                              <w:lang w:eastAsia="fr-FR"/>
                                            </w:rPr>
                                          </w:pPr>
                                          <w:r w:rsidRPr="00E336A2">
                                            <w:rPr>
                                              <w:rFonts w:ascii="Arial" w:eastAsia="Times New Roman" w:hAnsi="Arial" w:cs="Arial"/>
                                              <w:color w:val="00B050"/>
                                              <w:sz w:val="28"/>
                                              <w:szCs w:val="28"/>
                                              <w:lang w:eastAsia="fr-FR"/>
                                            </w:rPr>
                                            <w:t xml:space="preserve">Recyclons !!! </w:t>
                                          </w:r>
                                        </w:p>
                                        <w:p w:rsidR="00DC6377" w:rsidRPr="0024735F" w:rsidRDefault="00DC6377" w:rsidP="00EC1E8E">
                                          <w:pPr>
                                            <w:spacing w:after="0" w:line="240" w:lineRule="auto"/>
                                            <w:rPr>
                                              <w:rFonts w:ascii="Comic Sans MS" w:eastAsia="Times New Roman" w:hAnsi="Comic Sans MS" w:cs="Times New Roman"/>
                                              <w:sz w:val="28"/>
                                              <w:szCs w:val="28"/>
                                              <w:lang w:eastAsia="fr-FR"/>
                                            </w:rPr>
                                          </w:pPr>
                                          <w:r w:rsidRPr="004678B3">
                                            <w:rPr>
                                              <w:rFonts w:ascii="Arial" w:eastAsia="Times New Roman" w:hAnsi="Arial" w:cs="Arial"/>
                                              <w:sz w:val="28"/>
                                              <w:szCs w:val="28"/>
                                              <w:lang w:eastAsia="fr-FR"/>
                                            </w:rPr>
                                            <w:t>(</w:t>
                                          </w:r>
                                          <w:r w:rsidRPr="00EF7B16">
                                            <w:rPr>
                                              <w:rFonts w:ascii="Arial" w:hAnsi="Arial" w:cs="Arial"/>
                                              <w:sz w:val="24"/>
                                              <w:szCs w:val="24"/>
                                            </w:rPr>
                                            <w:t>Avec 5,5 millions d'arbres vendus chaque année en France, la tradition du sapin de Noël n'est pas sans impact sur l'environnement)</w:t>
                                          </w:r>
                                        </w:p>
                                      </w:tc>
                                    </w:tr>
                                  </w:tbl>
                                  <w:p w:rsidR="00DC6377" w:rsidRPr="004C6CCE" w:rsidRDefault="00DC6377" w:rsidP="00EC1E8E">
                                    <w:pPr>
                                      <w:spacing w:after="0" w:line="240" w:lineRule="auto"/>
                                      <w:rPr>
                                        <w:rFonts w:ascii="Times New Roman" w:eastAsia="Times New Roman" w:hAnsi="Times New Roman" w:cs="Times New Roman"/>
                                        <w:sz w:val="24"/>
                                        <w:szCs w:val="24"/>
                                        <w:lang w:eastAsia="fr-FR"/>
                                      </w:rPr>
                                    </w:pPr>
                                  </w:p>
                                </w:tc>
                              </w:tr>
                            </w:tbl>
                            <w:p w:rsidR="00DC6377" w:rsidRPr="004C6CCE" w:rsidRDefault="00DC6377" w:rsidP="00EC1E8E">
                              <w:pPr>
                                <w:spacing w:after="0" w:line="240" w:lineRule="auto"/>
                                <w:rPr>
                                  <w:rFonts w:ascii="Times New Roman" w:eastAsia="Times New Roman" w:hAnsi="Times New Roman" w:cs="Times New Roman"/>
                                  <w:sz w:val="24"/>
                                  <w:szCs w:val="24"/>
                                  <w:lang w:eastAsia="fr-FR"/>
                                </w:rPr>
                              </w:pPr>
                            </w:p>
                          </w:tc>
                        </w:tr>
                        <w:tr w:rsidR="00DC6377" w:rsidRPr="004C6CCE" w:rsidTr="00EC1E8E">
                          <w:trPr>
                            <w:trHeight w:val="300"/>
                            <w:tblCellSpacing w:w="0" w:type="dxa"/>
                            <w:jc w:val="center"/>
                          </w:trPr>
                          <w:tc>
                            <w:tcPr>
                              <w:tcW w:w="0" w:type="auto"/>
                              <w:tcBorders>
                                <w:bottom w:val="nil"/>
                              </w:tcBorders>
                              <w:shd w:val="clear" w:color="auto" w:fill="FFFFFF"/>
                              <w:vAlign w:val="center"/>
                              <w:hideMark/>
                            </w:tcPr>
                            <w:p w:rsidR="00DC6377" w:rsidRPr="004C6CCE" w:rsidRDefault="00DC6377" w:rsidP="00EC1E8E">
                              <w:pPr>
                                <w:spacing w:after="0" w:line="15" w:lineRule="atLeast"/>
                                <w:rPr>
                                  <w:rFonts w:ascii="Times New Roman" w:eastAsia="Times New Roman" w:hAnsi="Times New Roman" w:cs="Times New Roman"/>
                                  <w:sz w:val="2"/>
                                  <w:szCs w:val="2"/>
                                  <w:lang w:eastAsia="fr-FR"/>
                                </w:rPr>
                              </w:pPr>
                              <w:r w:rsidRPr="004C6CCE">
                                <w:rPr>
                                  <w:rFonts w:ascii="Times New Roman" w:eastAsia="Times New Roman" w:hAnsi="Times New Roman" w:cs="Times New Roman"/>
                                  <w:sz w:val="2"/>
                                  <w:szCs w:val="2"/>
                                  <w:lang w:eastAsia="fr-FR"/>
                                </w:rPr>
                                <w:t> </w:t>
                              </w:r>
                            </w:p>
                          </w:tc>
                        </w:tr>
                      </w:tbl>
                      <w:p w:rsidR="00DC6377" w:rsidRPr="004C6CCE" w:rsidRDefault="00DC6377" w:rsidP="00EC1E8E">
                        <w:pPr>
                          <w:spacing w:after="0" w:line="240" w:lineRule="auto"/>
                          <w:jc w:val="center"/>
                          <w:rPr>
                            <w:rFonts w:ascii="Times New Roman" w:eastAsia="Times New Roman" w:hAnsi="Times New Roman" w:cs="Times New Roman"/>
                            <w:sz w:val="24"/>
                            <w:szCs w:val="24"/>
                            <w:lang w:eastAsia="fr-FR"/>
                          </w:rPr>
                        </w:pPr>
                      </w:p>
                    </w:tc>
                  </w:tr>
                </w:tbl>
                <w:p w:rsidR="00DC6377" w:rsidRPr="004C6CCE" w:rsidRDefault="00DC6377" w:rsidP="00EC1E8E">
                  <w:pPr>
                    <w:spacing w:after="0" w:line="240" w:lineRule="auto"/>
                    <w:jc w:val="center"/>
                    <w:rPr>
                      <w:rFonts w:ascii="Times New Roman" w:eastAsia="Times New Roman" w:hAnsi="Times New Roman" w:cs="Times New Roman"/>
                      <w:sz w:val="24"/>
                      <w:szCs w:val="24"/>
                      <w:lang w:eastAsia="fr-FR"/>
                    </w:rPr>
                  </w:pPr>
                </w:p>
              </w:tc>
            </w:tr>
          </w:tbl>
          <w:p w:rsidR="00DC6377" w:rsidRPr="004C6CCE" w:rsidRDefault="00DC6377" w:rsidP="00EC1E8E">
            <w:pPr>
              <w:spacing w:after="0" w:line="240" w:lineRule="auto"/>
              <w:jc w:val="center"/>
              <w:rPr>
                <w:rFonts w:ascii="Times New Roman" w:eastAsia="Times New Roman" w:hAnsi="Times New Roman" w:cs="Times New Roman"/>
                <w:sz w:val="24"/>
                <w:szCs w:val="24"/>
                <w:lang w:eastAsia="fr-FR"/>
              </w:rPr>
            </w:pPr>
          </w:p>
        </w:tc>
      </w:tr>
    </w:tbl>
    <w:p w:rsidR="00DC6377" w:rsidRPr="0024735F" w:rsidRDefault="00DC6377" w:rsidP="00DC6377">
      <w:pPr>
        <w:rPr>
          <w:rFonts w:ascii="Arial" w:hAnsi="Arial" w:cs="Arial"/>
          <w:b/>
          <w:u w:val="single"/>
        </w:rPr>
      </w:pPr>
      <w:r>
        <w:t xml:space="preserve"> </w:t>
      </w:r>
      <w:r w:rsidRPr="0024735F">
        <w:rPr>
          <w:rFonts w:ascii="Arial" w:hAnsi="Arial" w:cs="Arial"/>
          <w:b/>
          <w:u w:val="single"/>
        </w:rPr>
        <w:t>Règlement du Concours de Noël 2019</w:t>
      </w:r>
    </w:p>
    <w:p w:rsidR="00DC6377" w:rsidRDefault="00DC6377" w:rsidP="00DC6377">
      <w:pPr>
        <w:rPr>
          <w:rFonts w:ascii="Arial" w:hAnsi="Arial" w:cs="Arial"/>
        </w:rPr>
      </w:pPr>
    </w:p>
    <w:p w:rsidR="00DC6377" w:rsidRDefault="00DC6377" w:rsidP="00DC6377">
      <w:pPr>
        <w:jc w:val="both"/>
        <w:rPr>
          <w:rFonts w:ascii="Arial" w:hAnsi="Arial" w:cs="Arial"/>
        </w:rPr>
      </w:pPr>
      <w:r>
        <w:rPr>
          <w:rFonts w:ascii="Arial" w:hAnsi="Arial" w:cs="Arial"/>
        </w:rPr>
        <w:t>Le Club international et la MDL du Lycée International de saint Germain en Laye organisent un concours du sapin de Noël le plus créatif réalisé avec des matériaux recyclés et/ou naturels. Celui ci s’adresse à tous les élèves du collège (collèges partenaires inclus) et du Lycée (de la 6ème à la terminale).</w:t>
      </w:r>
    </w:p>
    <w:p w:rsidR="00DC6377" w:rsidRDefault="00DC6377" w:rsidP="00DC6377">
      <w:pPr>
        <w:rPr>
          <w:rFonts w:ascii="Arial" w:hAnsi="Arial" w:cs="Arial"/>
          <w:b/>
        </w:rPr>
      </w:pPr>
      <w:r w:rsidRPr="00BD649C">
        <w:rPr>
          <w:rFonts w:ascii="Arial" w:hAnsi="Arial" w:cs="Arial"/>
          <w:b/>
        </w:rPr>
        <w:t>Ensemble réinventons nos sapins de Noel !!</w:t>
      </w:r>
    </w:p>
    <w:p w:rsidR="00DC6377" w:rsidRDefault="00DC6377" w:rsidP="00DC6377">
      <w:pPr>
        <w:rPr>
          <w:rFonts w:ascii="Arial" w:hAnsi="Arial" w:cs="Arial"/>
        </w:rPr>
      </w:pPr>
      <w:r>
        <w:rPr>
          <w:rFonts w:ascii="Arial" w:hAnsi="Arial" w:cs="Arial"/>
        </w:rPr>
        <w:t xml:space="preserve">Les sapins seront exposés durant la fête de Noel du 30 Novembre. </w:t>
      </w:r>
    </w:p>
    <w:p w:rsidR="00DC6377" w:rsidRDefault="00DC6377" w:rsidP="00DC6377">
      <w:pPr>
        <w:jc w:val="both"/>
        <w:rPr>
          <w:rFonts w:ascii="Arial" w:hAnsi="Arial" w:cs="Arial"/>
        </w:rPr>
      </w:pPr>
      <w:r w:rsidRPr="00E66A71">
        <w:rPr>
          <w:rFonts w:ascii="Arial" w:hAnsi="Arial" w:cs="Arial"/>
        </w:rPr>
        <w:t xml:space="preserve">Un </w:t>
      </w:r>
      <w:r>
        <w:rPr>
          <w:rFonts w:ascii="Arial" w:hAnsi="Arial" w:cs="Arial"/>
        </w:rPr>
        <w:t xml:space="preserve">jury </w:t>
      </w:r>
      <w:r w:rsidRPr="00E66A71">
        <w:rPr>
          <w:rFonts w:ascii="Arial" w:hAnsi="Arial" w:cs="Arial"/>
        </w:rPr>
        <w:t>v</w:t>
      </w:r>
      <w:r>
        <w:rPr>
          <w:rFonts w:ascii="Arial" w:hAnsi="Arial" w:cs="Arial"/>
        </w:rPr>
        <w:t>otera pour son sapin préféré le 30 Novembre entre 9h30 e</w:t>
      </w:r>
      <w:r w:rsidR="00760EB3">
        <w:rPr>
          <w:rFonts w:ascii="Arial" w:hAnsi="Arial" w:cs="Arial"/>
        </w:rPr>
        <w:t>t</w:t>
      </w:r>
      <w:r>
        <w:rPr>
          <w:rFonts w:ascii="Arial" w:hAnsi="Arial" w:cs="Arial"/>
        </w:rPr>
        <w:t xml:space="preserve"> 10h00. Ce vote s’opérera par catégorie « collège » « lycée ». Le résultat des votes sera annoncé le jour même vers </w:t>
      </w:r>
      <w:r w:rsidRPr="00E336A2">
        <w:rPr>
          <w:rFonts w:ascii="Arial" w:hAnsi="Arial" w:cs="Arial"/>
        </w:rPr>
        <w:t>15h00,</w:t>
      </w:r>
      <w:r>
        <w:rPr>
          <w:rFonts w:ascii="Arial" w:hAnsi="Arial" w:cs="Arial"/>
        </w:rPr>
        <w:t xml:space="preserve"> suivi de la remise des prix.</w:t>
      </w:r>
    </w:p>
    <w:p w:rsidR="00DC6377" w:rsidRPr="00BD649C" w:rsidRDefault="00DC6377" w:rsidP="00DC6377">
      <w:pPr>
        <w:rPr>
          <w:rFonts w:ascii="Arial" w:hAnsi="Arial" w:cs="Arial"/>
          <w:b/>
          <w:u w:val="single"/>
        </w:rPr>
      </w:pPr>
      <w:r w:rsidRPr="00BD649C">
        <w:rPr>
          <w:rFonts w:ascii="Arial" w:hAnsi="Arial" w:cs="Arial"/>
          <w:b/>
          <w:u w:val="single"/>
        </w:rPr>
        <w:t>But du concours :</w:t>
      </w:r>
    </w:p>
    <w:p w:rsidR="00DC6377" w:rsidRPr="00EF7B16" w:rsidRDefault="00DC6377" w:rsidP="00DC6377">
      <w:pPr>
        <w:jc w:val="both"/>
        <w:rPr>
          <w:rFonts w:ascii="Arial" w:hAnsi="Arial" w:cs="Arial"/>
          <w:b/>
        </w:rPr>
      </w:pPr>
      <w:r w:rsidRPr="00EF7B16">
        <w:rPr>
          <w:rFonts w:ascii="Arial" w:hAnsi="Arial" w:cs="Arial"/>
          <w:b/>
        </w:rPr>
        <w:t xml:space="preserve">Sensibiliser au recyclage et à la récupération, préserver la forêt, animer la fête de </w:t>
      </w:r>
      <w:r w:rsidR="00F52DC5" w:rsidRPr="00EF7B16">
        <w:rPr>
          <w:rFonts w:ascii="Arial" w:hAnsi="Arial" w:cs="Arial"/>
          <w:b/>
        </w:rPr>
        <w:t>No</w:t>
      </w:r>
      <w:r w:rsidR="00F52DC5">
        <w:rPr>
          <w:rFonts w:ascii="Arial" w:hAnsi="Arial" w:cs="Arial"/>
          <w:b/>
        </w:rPr>
        <w:t>ë</w:t>
      </w:r>
      <w:r w:rsidR="00F52DC5" w:rsidRPr="00EF7B16">
        <w:rPr>
          <w:rFonts w:ascii="Arial" w:hAnsi="Arial" w:cs="Arial"/>
          <w:b/>
        </w:rPr>
        <w:t>l</w:t>
      </w:r>
      <w:r w:rsidRPr="00EF7B16">
        <w:rPr>
          <w:rFonts w:ascii="Arial" w:hAnsi="Arial" w:cs="Arial"/>
          <w:b/>
        </w:rPr>
        <w:t xml:space="preserve"> du Lycée en réunissant l’ensemble des élèves des 14 sections (LI – </w:t>
      </w:r>
      <w:r>
        <w:rPr>
          <w:rFonts w:ascii="Arial" w:hAnsi="Arial" w:cs="Arial"/>
          <w:b/>
        </w:rPr>
        <w:t>collèges partenaires</w:t>
      </w:r>
      <w:r w:rsidRPr="00EF7B16">
        <w:rPr>
          <w:rFonts w:ascii="Arial" w:hAnsi="Arial" w:cs="Arial"/>
          <w:b/>
        </w:rPr>
        <w:t xml:space="preserve"> – de la </w:t>
      </w:r>
      <w:r>
        <w:rPr>
          <w:rFonts w:ascii="Arial" w:hAnsi="Arial" w:cs="Arial"/>
          <w:b/>
        </w:rPr>
        <w:t>sixième</w:t>
      </w:r>
      <w:r w:rsidRPr="00EF7B16">
        <w:rPr>
          <w:rFonts w:ascii="Arial" w:hAnsi="Arial" w:cs="Arial"/>
          <w:b/>
        </w:rPr>
        <w:t xml:space="preserve"> à la terminale)</w:t>
      </w:r>
    </w:p>
    <w:p w:rsidR="00DC6377" w:rsidRPr="00AD3D22" w:rsidRDefault="00DC6377" w:rsidP="00DC6377">
      <w:pPr>
        <w:rPr>
          <w:rFonts w:ascii="Arial" w:hAnsi="Arial" w:cs="Arial"/>
          <w:b/>
          <w:u w:val="single"/>
        </w:rPr>
      </w:pPr>
      <w:r w:rsidRPr="00AD3D22">
        <w:rPr>
          <w:rFonts w:ascii="Arial" w:hAnsi="Arial" w:cs="Arial"/>
          <w:b/>
          <w:u w:val="single"/>
        </w:rPr>
        <w:t>Participants :</w:t>
      </w:r>
    </w:p>
    <w:p w:rsidR="00DC6377" w:rsidRDefault="00DC6377" w:rsidP="00DC6377">
      <w:pPr>
        <w:rPr>
          <w:rFonts w:ascii="Arial" w:hAnsi="Arial" w:cs="Arial"/>
          <w:b/>
          <w:u w:val="single"/>
        </w:rPr>
      </w:pPr>
      <w:r>
        <w:rPr>
          <w:rFonts w:ascii="Arial" w:hAnsi="Arial" w:cs="Arial"/>
        </w:rPr>
        <w:t>Tous les élèves (en individuel ou en groupe) de la 6</w:t>
      </w:r>
      <w:r w:rsidRPr="00E66A71">
        <w:rPr>
          <w:rFonts w:ascii="Arial" w:hAnsi="Arial" w:cs="Arial"/>
          <w:vertAlign w:val="superscript"/>
        </w:rPr>
        <w:t>ème</w:t>
      </w:r>
      <w:r>
        <w:rPr>
          <w:rFonts w:ascii="Arial" w:hAnsi="Arial" w:cs="Arial"/>
        </w:rPr>
        <w:t xml:space="preserve"> à la terminale des sections du Lycée International et des Collèges partenaires. </w:t>
      </w:r>
    </w:p>
    <w:p w:rsidR="00DC6377" w:rsidRPr="00AD3D22" w:rsidRDefault="00DC6377" w:rsidP="00DC6377">
      <w:pPr>
        <w:rPr>
          <w:rFonts w:ascii="Arial" w:hAnsi="Arial" w:cs="Arial"/>
          <w:b/>
          <w:u w:val="single"/>
        </w:rPr>
      </w:pPr>
      <w:r w:rsidRPr="00AD3D22">
        <w:rPr>
          <w:rFonts w:ascii="Arial" w:hAnsi="Arial" w:cs="Arial"/>
          <w:b/>
          <w:u w:val="single"/>
        </w:rPr>
        <w:t>Organisation :</w:t>
      </w:r>
    </w:p>
    <w:p w:rsidR="00DC6377" w:rsidRDefault="00DC6377" w:rsidP="00DC6377">
      <w:pPr>
        <w:rPr>
          <w:rFonts w:ascii="Arial" w:hAnsi="Arial" w:cs="Arial"/>
        </w:rPr>
      </w:pPr>
      <w:r>
        <w:rPr>
          <w:rFonts w:ascii="Arial" w:hAnsi="Arial" w:cs="Arial"/>
        </w:rPr>
        <w:t>Le concours se déroulera du 18 octobre au 25 Novembre inclus.</w:t>
      </w:r>
    </w:p>
    <w:p w:rsidR="00DC6377" w:rsidRDefault="00DC6377" w:rsidP="00F52DC5">
      <w:pPr>
        <w:jc w:val="both"/>
        <w:rPr>
          <w:rFonts w:ascii="Arial" w:hAnsi="Arial" w:cs="Arial"/>
        </w:rPr>
      </w:pPr>
      <w:r>
        <w:rPr>
          <w:rFonts w:ascii="Arial" w:hAnsi="Arial" w:cs="Arial"/>
        </w:rPr>
        <w:lastRenderedPageBreak/>
        <w:t>Chaque participant (individuel ou groupe) devra créer un seul sapin de Noël selon les indications ci-dessus (matériel  recyclé et/ ou naturel mais en aucun cas acheté). La hauteur du sapin devra être comprise entre 20 cm et 75cm.</w:t>
      </w:r>
    </w:p>
    <w:p w:rsidR="00DC6377" w:rsidRDefault="00DC6377" w:rsidP="00DC6377">
      <w:pPr>
        <w:rPr>
          <w:rFonts w:ascii="Arial" w:hAnsi="Arial" w:cs="Arial"/>
        </w:rPr>
      </w:pPr>
      <w:r w:rsidRPr="00483E55">
        <w:rPr>
          <w:rFonts w:ascii="Arial" w:hAnsi="Arial" w:cs="Arial"/>
        </w:rPr>
        <w:t xml:space="preserve">Chaque sapin sera numéroté pour le vote. Avec le sapin une fiche d’identification </w:t>
      </w:r>
      <w:r w:rsidR="00F52DC5">
        <w:rPr>
          <w:rFonts w:ascii="Arial" w:hAnsi="Arial" w:cs="Arial"/>
        </w:rPr>
        <w:t>devra être</w:t>
      </w:r>
      <w:r>
        <w:rPr>
          <w:rFonts w:ascii="Arial" w:hAnsi="Arial" w:cs="Arial"/>
        </w:rPr>
        <w:t xml:space="preserve"> remise sur une feuille A4 </w:t>
      </w:r>
      <w:r w:rsidR="00F52DC5">
        <w:rPr>
          <w:rFonts w:ascii="Arial" w:hAnsi="Arial" w:cs="Arial"/>
        </w:rPr>
        <w:t xml:space="preserve">où </w:t>
      </w:r>
      <w:r>
        <w:rPr>
          <w:rFonts w:ascii="Arial" w:hAnsi="Arial" w:cs="Arial"/>
        </w:rPr>
        <w:t>chacun indiquera :</w:t>
      </w:r>
    </w:p>
    <w:p w:rsidR="00DC6377" w:rsidRDefault="00DC6377" w:rsidP="00DC6377">
      <w:pPr>
        <w:pStyle w:val="Paragraphedeliste"/>
        <w:numPr>
          <w:ilvl w:val="0"/>
          <w:numId w:val="1"/>
        </w:numPr>
        <w:rPr>
          <w:rFonts w:ascii="Arial" w:hAnsi="Arial" w:cs="Arial"/>
        </w:rPr>
      </w:pPr>
      <w:r>
        <w:rPr>
          <w:rFonts w:ascii="Arial" w:hAnsi="Arial" w:cs="Arial"/>
        </w:rPr>
        <w:t>Sa catégorie : (collège – lycée)</w:t>
      </w:r>
      <w:r w:rsidRPr="00AD3D22">
        <w:rPr>
          <w:rFonts w:ascii="Arial" w:hAnsi="Arial" w:cs="Arial"/>
        </w:rPr>
        <w:t xml:space="preserve"> </w:t>
      </w:r>
    </w:p>
    <w:p w:rsidR="00DC6377" w:rsidRDefault="00DC6377" w:rsidP="00DC6377">
      <w:pPr>
        <w:pStyle w:val="Paragraphedeliste"/>
        <w:numPr>
          <w:ilvl w:val="0"/>
          <w:numId w:val="1"/>
        </w:numPr>
        <w:rPr>
          <w:rFonts w:ascii="Arial" w:hAnsi="Arial" w:cs="Arial"/>
        </w:rPr>
      </w:pPr>
      <w:r>
        <w:rPr>
          <w:rFonts w:ascii="Arial" w:hAnsi="Arial" w:cs="Arial"/>
        </w:rPr>
        <w:t>Son nom – prénom (ou ses noms et prénoms pour un travail collectif)</w:t>
      </w:r>
    </w:p>
    <w:p w:rsidR="00DC6377" w:rsidRDefault="00DC6377" w:rsidP="00DC6377">
      <w:pPr>
        <w:pStyle w:val="Paragraphedeliste"/>
        <w:numPr>
          <w:ilvl w:val="0"/>
          <w:numId w:val="1"/>
        </w:numPr>
        <w:rPr>
          <w:rFonts w:ascii="Arial" w:hAnsi="Arial" w:cs="Arial"/>
        </w:rPr>
      </w:pPr>
      <w:r>
        <w:rPr>
          <w:rFonts w:ascii="Arial" w:hAnsi="Arial" w:cs="Arial"/>
        </w:rPr>
        <w:t xml:space="preserve">Son établissement (LI – Hauts </w:t>
      </w:r>
      <w:proofErr w:type="spellStart"/>
      <w:r>
        <w:rPr>
          <w:rFonts w:ascii="Arial" w:hAnsi="Arial" w:cs="Arial"/>
        </w:rPr>
        <w:t>Grillets</w:t>
      </w:r>
      <w:proofErr w:type="spellEnd"/>
      <w:r>
        <w:rPr>
          <w:rFonts w:ascii="Arial" w:hAnsi="Arial" w:cs="Arial"/>
        </w:rPr>
        <w:t xml:space="preserve"> – Marcel Roby- PMC…)</w:t>
      </w:r>
    </w:p>
    <w:p w:rsidR="00DC6377" w:rsidRDefault="00DC6377" w:rsidP="00DC6377">
      <w:pPr>
        <w:pStyle w:val="Paragraphedeliste"/>
        <w:numPr>
          <w:ilvl w:val="0"/>
          <w:numId w:val="1"/>
        </w:numPr>
        <w:rPr>
          <w:rFonts w:ascii="Arial" w:hAnsi="Arial" w:cs="Arial"/>
        </w:rPr>
      </w:pPr>
      <w:r>
        <w:rPr>
          <w:rFonts w:ascii="Arial" w:hAnsi="Arial" w:cs="Arial"/>
        </w:rPr>
        <w:t>Sa Section</w:t>
      </w:r>
    </w:p>
    <w:p w:rsidR="00DC6377" w:rsidRDefault="00DC6377" w:rsidP="00DC6377">
      <w:pPr>
        <w:pStyle w:val="Paragraphedeliste"/>
        <w:numPr>
          <w:ilvl w:val="0"/>
          <w:numId w:val="1"/>
        </w:numPr>
        <w:rPr>
          <w:rFonts w:ascii="Arial" w:hAnsi="Arial" w:cs="Arial"/>
        </w:rPr>
      </w:pPr>
      <w:r>
        <w:rPr>
          <w:rFonts w:ascii="Arial" w:hAnsi="Arial" w:cs="Arial"/>
        </w:rPr>
        <w:t>Les matériaux utilisés pour la fabrication du sapin</w:t>
      </w:r>
    </w:p>
    <w:p w:rsidR="00DC6377" w:rsidRDefault="00DC6377" w:rsidP="00DC6377">
      <w:pPr>
        <w:pStyle w:val="Paragraphedeliste"/>
        <w:rPr>
          <w:rFonts w:ascii="Arial" w:hAnsi="Arial" w:cs="Arial"/>
        </w:rPr>
      </w:pPr>
    </w:p>
    <w:p w:rsidR="00DC6377" w:rsidRPr="003A7775" w:rsidRDefault="00DC6377" w:rsidP="00DC6377">
      <w:pPr>
        <w:jc w:val="both"/>
        <w:rPr>
          <w:rFonts w:ascii="Arial" w:hAnsi="Arial" w:cs="Arial"/>
          <w:color w:val="FF0000"/>
        </w:rPr>
      </w:pPr>
      <w:r>
        <w:rPr>
          <w:rFonts w:ascii="Arial" w:hAnsi="Arial" w:cs="Arial"/>
        </w:rPr>
        <w:t>Pour la bonne tenue du stand d’exposition (esp</w:t>
      </w:r>
      <w:r w:rsidR="00F52DC5">
        <w:rPr>
          <w:rFonts w:ascii="Arial" w:hAnsi="Arial" w:cs="Arial"/>
        </w:rPr>
        <w:t xml:space="preserve">ace – présentation - bénévoles), </w:t>
      </w:r>
      <w:r>
        <w:rPr>
          <w:rFonts w:ascii="Arial" w:hAnsi="Arial" w:cs="Arial"/>
        </w:rPr>
        <w:t xml:space="preserve">il est obligatoire de s’inscrire,  les bulletins d’inscription devront être envoyés par mail avant le 15 Novembre à </w:t>
      </w:r>
      <w:hyperlink r:id="rId7" w:history="1">
        <w:r w:rsidRPr="00767C7B">
          <w:rPr>
            <w:rStyle w:val="Lienhypertexte"/>
            <w:rFonts w:ascii="Arial" w:hAnsi="Arial" w:cs="Arial"/>
          </w:rPr>
          <w:t>lyceeintermdl@gmail.com</w:t>
        </w:r>
      </w:hyperlink>
      <w:r>
        <w:rPr>
          <w:rFonts w:ascii="Arial" w:hAnsi="Arial" w:cs="Arial"/>
        </w:rPr>
        <w:t xml:space="preserve">. Les bulletins d’inscription seront disponibles sur l’ENT. </w:t>
      </w:r>
    </w:p>
    <w:p w:rsidR="00DC6377" w:rsidRPr="009A49B0" w:rsidRDefault="00DC6377" w:rsidP="00DC6377">
      <w:pPr>
        <w:rPr>
          <w:rFonts w:ascii="Arial" w:hAnsi="Arial" w:cs="Arial"/>
          <w:b/>
          <w:u w:val="single"/>
        </w:rPr>
      </w:pPr>
      <w:r w:rsidRPr="009A49B0">
        <w:rPr>
          <w:rFonts w:ascii="Arial" w:hAnsi="Arial" w:cs="Arial"/>
          <w:b/>
          <w:u w:val="single"/>
        </w:rPr>
        <w:t>Vote :</w:t>
      </w:r>
    </w:p>
    <w:p w:rsidR="00DC6377" w:rsidRDefault="00F52DC5" w:rsidP="00DC6377">
      <w:pPr>
        <w:rPr>
          <w:rFonts w:ascii="Arial" w:hAnsi="Arial" w:cs="Arial"/>
        </w:rPr>
      </w:pPr>
      <w:r>
        <w:rPr>
          <w:rFonts w:ascii="Arial" w:hAnsi="Arial" w:cs="Arial"/>
        </w:rPr>
        <w:t>Le jury attribuera à chaque</w:t>
      </w:r>
      <w:r w:rsidR="00DC6377">
        <w:rPr>
          <w:rFonts w:ascii="Arial" w:hAnsi="Arial" w:cs="Arial"/>
        </w:rPr>
        <w:t xml:space="preserve"> sapin une </w:t>
      </w:r>
      <w:r w:rsidR="00DC6377" w:rsidRPr="00483E55">
        <w:rPr>
          <w:rFonts w:ascii="Arial" w:hAnsi="Arial" w:cs="Arial"/>
        </w:rPr>
        <w:t>note de 1 à 10</w:t>
      </w:r>
      <w:r w:rsidR="00DC6377">
        <w:rPr>
          <w:rFonts w:ascii="Arial" w:hAnsi="Arial" w:cs="Arial"/>
        </w:rPr>
        <w:t xml:space="preserve">  le(s) gagnant(s) de chaque catégorie sera celui ayant eut le plus grand nombre de points. Le respect des consignes pour les matériaux utilisés, l’originalité et la créativité seront prises en considération pour l’élection des sapins de Noël gagnants. Pour chaque catégorie 3 prix seront décernés (1</w:t>
      </w:r>
      <w:r w:rsidR="00DC6377" w:rsidRPr="00483E55">
        <w:rPr>
          <w:rFonts w:ascii="Arial" w:hAnsi="Arial" w:cs="Arial"/>
          <w:vertAlign w:val="superscript"/>
        </w:rPr>
        <w:t>er</w:t>
      </w:r>
      <w:r w:rsidR="00DC6377">
        <w:rPr>
          <w:rFonts w:ascii="Arial" w:hAnsi="Arial" w:cs="Arial"/>
        </w:rPr>
        <w:t xml:space="preserve"> – 2</w:t>
      </w:r>
      <w:r w:rsidR="00DC6377" w:rsidRPr="00483E55">
        <w:rPr>
          <w:rFonts w:ascii="Arial" w:hAnsi="Arial" w:cs="Arial"/>
          <w:vertAlign w:val="superscript"/>
        </w:rPr>
        <w:t>ème</w:t>
      </w:r>
      <w:r w:rsidR="00DC6377">
        <w:rPr>
          <w:rFonts w:ascii="Arial" w:hAnsi="Arial" w:cs="Arial"/>
        </w:rPr>
        <w:t xml:space="preserve"> – 3</w:t>
      </w:r>
      <w:r w:rsidR="00DC6377" w:rsidRPr="00483E55">
        <w:rPr>
          <w:rFonts w:ascii="Arial" w:hAnsi="Arial" w:cs="Arial"/>
          <w:vertAlign w:val="superscript"/>
        </w:rPr>
        <w:t>ème</w:t>
      </w:r>
      <w:r w:rsidR="00DC6377">
        <w:rPr>
          <w:rFonts w:ascii="Arial" w:hAnsi="Arial" w:cs="Arial"/>
        </w:rPr>
        <w:t>)</w:t>
      </w:r>
    </w:p>
    <w:p w:rsidR="00DC6377" w:rsidRDefault="00DC6377" w:rsidP="00DC6377">
      <w:pPr>
        <w:rPr>
          <w:rFonts w:ascii="Arial" w:hAnsi="Arial" w:cs="Arial"/>
          <w:b/>
        </w:rPr>
      </w:pPr>
      <w:r w:rsidRPr="000C066C">
        <w:rPr>
          <w:rFonts w:ascii="Arial" w:hAnsi="Arial" w:cs="Arial"/>
          <w:b/>
          <w:u w:val="single"/>
        </w:rPr>
        <w:t>Lots :</w:t>
      </w:r>
      <w:r w:rsidRPr="000C066C">
        <w:rPr>
          <w:rFonts w:ascii="Arial" w:hAnsi="Arial" w:cs="Arial"/>
          <w:b/>
        </w:rPr>
        <w:t xml:space="preserve">      </w:t>
      </w:r>
    </w:p>
    <w:p w:rsidR="00DC6377" w:rsidRDefault="00DC6377" w:rsidP="00DC6377">
      <w:pPr>
        <w:rPr>
          <w:rFonts w:ascii="Arial" w:hAnsi="Arial" w:cs="Arial"/>
        </w:rPr>
      </w:pPr>
      <w:r>
        <w:rPr>
          <w:rFonts w:ascii="Arial" w:hAnsi="Arial" w:cs="Arial"/>
        </w:rPr>
        <w:t>Variés et divers (places de spectacles – bons d’achat …)</w:t>
      </w:r>
    </w:p>
    <w:p w:rsidR="00DC6377" w:rsidRDefault="00DC6377" w:rsidP="00DC6377">
      <w:pPr>
        <w:rPr>
          <w:rFonts w:ascii="Arial" w:hAnsi="Arial" w:cs="Arial"/>
        </w:rPr>
      </w:pPr>
      <w:r>
        <w:rPr>
          <w:rFonts w:ascii="Arial" w:hAnsi="Arial" w:cs="Arial"/>
        </w:rPr>
        <w:t>Un diplôme sera remis à l’ensemble des participants.</w:t>
      </w:r>
    </w:p>
    <w:p w:rsidR="00DC6377" w:rsidRDefault="00DC6377" w:rsidP="00DC6377">
      <w:pPr>
        <w:rPr>
          <w:rFonts w:ascii="Arial" w:hAnsi="Arial" w:cs="Arial"/>
          <w:b/>
          <w:u w:val="single"/>
        </w:rPr>
      </w:pPr>
    </w:p>
    <w:p w:rsidR="00DC6377" w:rsidRDefault="00DC6377" w:rsidP="00DC6377">
      <w:pPr>
        <w:rPr>
          <w:rFonts w:ascii="Arial" w:hAnsi="Arial" w:cs="Arial"/>
        </w:rPr>
      </w:pPr>
      <w:r w:rsidRPr="000C066C">
        <w:rPr>
          <w:rFonts w:ascii="Arial" w:hAnsi="Arial" w:cs="Arial"/>
          <w:b/>
          <w:u w:val="single"/>
        </w:rPr>
        <w:t>Mentions spéciales</w:t>
      </w:r>
      <w:r>
        <w:rPr>
          <w:rFonts w:ascii="Arial" w:hAnsi="Arial" w:cs="Arial"/>
        </w:rPr>
        <w:t> : les gagnants autorisent le Club International à utiliser leurs noms, prénoms et photos dans les publications internes du Lycée.</w:t>
      </w:r>
    </w:p>
    <w:p w:rsidR="00DC6377" w:rsidRDefault="00DC6377" w:rsidP="00DC6377">
      <w:pPr>
        <w:rPr>
          <w:rFonts w:ascii="Arial" w:hAnsi="Arial" w:cs="Arial"/>
        </w:rPr>
      </w:pPr>
      <w:r>
        <w:rPr>
          <w:rFonts w:ascii="Arial" w:hAnsi="Arial" w:cs="Arial"/>
        </w:rPr>
        <w:t>Les points et heures de dépôt pour les sapins vous seront communiqués ultérieurement</w:t>
      </w:r>
      <w:r w:rsidR="0051110F">
        <w:rPr>
          <w:rFonts w:ascii="Arial" w:hAnsi="Arial" w:cs="Arial"/>
        </w:rPr>
        <w:t>.</w:t>
      </w:r>
    </w:p>
    <w:p w:rsidR="00DC6377" w:rsidRDefault="00DC6377" w:rsidP="00DC6377">
      <w:pPr>
        <w:rPr>
          <w:rFonts w:ascii="Arial" w:hAnsi="Arial" w:cs="Arial"/>
        </w:rPr>
      </w:pPr>
      <w:r>
        <w:rPr>
          <w:rFonts w:ascii="Arial" w:hAnsi="Arial" w:cs="Arial"/>
        </w:rPr>
        <w:t>Les participants pourront retirer leur sapin en fin d’ après midi (sauf les sapins primés qui seront exposés au LI jusqu’au 15 décembre</w:t>
      </w:r>
      <w:r w:rsidR="00F52DC5">
        <w:rPr>
          <w:rFonts w:ascii="Arial" w:hAnsi="Arial" w:cs="Arial"/>
        </w:rPr>
        <w:t>)</w:t>
      </w:r>
      <w:r>
        <w:rPr>
          <w:rFonts w:ascii="Arial" w:hAnsi="Arial" w:cs="Arial"/>
        </w:rPr>
        <w:t>.</w:t>
      </w:r>
    </w:p>
    <w:p w:rsidR="00DC6377" w:rsidRDefault="00DC6377" w:rsidP="00DC6377">
      <w:pPr>
        <w:rPr>
          <w:rFonts w:ascii="Arial" w:hAnsi="Arial" w:cs="Arial"/>
        </w:rPr>
      </w:pPr>
      <w:r>
        <w:rPr>
          <w:rFonts w:ascii="Arial" w:hAnsi="Arial" w:cs="Arial"/>
        </w:rPr>
        <w:t>Les sapins non récupérés le 30/11 seront détruits (Eco benne) et les sapins primés non récupérés le 15/12 seront eux détruits le 16/12.</w:t>
      </w:r>
    </w:p>
    <w:p w:rsidR="0051110F" w:rsidRDefault="0051110F" w:rsidP="00DC6377">
      <w:pPr>
        <w:rPr>
          <w:rFonts w:ascii="Arial" w:hAnsi="Arial" w:cs="Arial"/>
        </w:rPr>
      </w:pPr>
    </w:p>
    <w:p w:rsidR="0051110F" w:rsidRDefault="0051110F" w:rsidP="00DC6377">
      <w:pPr>
        <w:rPr>
          <w:rFonts w:ascii="Arial" w:hAnsi="Arial" w:cs="Arial"/>
        </w:rPr>
      </w:pPr>
      <w:bookmarkStart w:id="0" w:name="_GoBack"/>
      <w:bookmarkEnd w:id="0"/>
    </w:p>
    <w:p w:rsidR="00393898" w:rsidRPr="00760EB3" w:rsidRDefault="0051110F">
      <w:pPr>
        <w:rPr>
          <w:rFonts w:ascii="Arial" w:hAnsi="Arial" w:cs="Arial"/>
        </w:rPr>
      </w:pPr>
      <w:r>
        <w:rPr>
          <w:noProof/>
          <w:lang w:eastAsia="fr-FR"/>
        </w:rPr>
        <w:drawing>
          <wp:inline distT="0" distB="0" distL="0" distR="0">
            <wp:extent cx="5760720" cy="529590"/>
            <wp:effectExtent l="0" t="0" r="0" b="3810"/>
            <wp:docPr id="2" name="Image 2" descr="C:\Users\alveros\AppData\Local\Microsoft\Windows\INetCache\Content.Word\Logo CI drapeaux_ameli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veros\AppData\Local\Microsoft\Windows\INetCache\Content.Word\Logo CI drapeaux_ameliore.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529590"/>
                    </a:xfrm>
                    <a:prstGeom prst="rect">
                      <a:avLst/>
                    </a:prstGeom>
                    <a:noFill/>
                    <a:ln>
                      <a:noFill/>
                    </a:ln>
                  </pic:spPr>
                </pic:pic>
              </a:graphicData>
            </a:graphic>
          </wp:inline>
        </w:drawing>
      </w:r>
    </w:p>
    <w:sectPr w:rsidR="00393898" w:rsidRPr="00760EB3" w:rsidSect="005F1E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ubik">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2101C"/>
    <w:multiLevelType w:val="hybridMultilevel"/>
    <w:tmpl w:val="A3C2C30A"/>
    <w:lvl w:ilvl="0" w:tplc="B61246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6377"/>
    <w:rsid w:val="000014E4"/>
    <w:rsid w:val="00023FE0"/>
    <w:rsid w:val="00026CF1"/>
    <w:rsid w:val="000342FE"/>
    <w:rsid w:val="000400E9"/>
    <w:rsid w:val="00040E2F"/>
    <w:rsid w:val="00075DC2"/>
    <w:rsid w:val="000902B5"/>
    <w:rsid w:val="000A17F3"/>
    <w:rsid w:val="000A2812"/>
    <w:rsid w:val="000B187C"/>
    <w:rsid w:val="000C1EE1"/>
    <w:rsid w:val="000C1FF0"/>
    <w:rsid w:val="000D474B"/>
    <w:rsid w:val="000E557E"/>
    <w:rsid w:val="0012076B"/>
    <w:rsid w:val="001219D5"/>
    <w:rsid w:val="00125337"/>
    <w:rsid w:val="001627BE"/>
    <w:rsid w:val="00176F18"/>
    <w:rsid w:val="00177A65"/>
    <w:rsid w:val="0018211D"/>
    <w:rsid w:val="00196D3D"/>
    <w:rsid w:val="001C754D"/>
    <w:rsid w:val="001E4DAF"/>
    <w:rsid w:val="002127AB"/>
    <w:rsid w:val="00212C99"/>
    <w:rsid w:val="00217FF5"/>
    <w:rsid w:val="002250AE"/>
    <w:rsid w:val="00225BA7"/>
    <w:rsid w:val="0023061C"/>
    <w:rsid w:val="0024582D"/>
    <w:rsid w:val="00262942"/>
    <w:rsid w:val="00263192"/>
    <w:rsid w:val="002646CF"/>
    <w:rsid w:val="002745FC"/>
    <w:rsid w:val="00277D04"/>
    <w:rsid w:val="00285A01"/>
    <w:rsid w:val="002A154B"/>
    <w:rsid w:val="002A2847"/>
    <w:rsid w:val="002B1F20"/>
    <w:rsid w:val="002B4A41"/>
    <w:rsid w:val="002B726C"/>
    <w:rsid w:val="002D2E73"/>
    <w:rsid w:val="002D3F74"/>
    <w:rsid w:val="002E56EF"/>
    <w:rsid w:val="002F13E9"/>
    <w:rsid w:val="00303FEF"/>
    <w:rsid w:val="003123D0"/>
    <w:rsid w:val="0031676A"/>
    <w:rsid w:val="00321073"/>
    <w:rsid w:val="00330518"/>
    <w:rsid w:val="00330FE5"/>
    <w:rsid w:val="00331FCF"/>
    <w:rsid w:val="003472AA"/>
    <w:rsid w:val="003557ED"/>
    <w:rsid w:val="00361DA3"/>
    <w:rsid w:val="0036488A"/>
    <w:rsid w:val="00366357"/>
    <w:rsid w:val="0039368B"/>
    <w:rsid w:val="00393898"/>
    <w:rsid w:val="0039542B"/>
    <w:rsid w:val="003A3190"/>
    <w:rsid w:val="003B1050"/>
    <w:rsid w:val="003B1E8E"/>
    <w:rsid w:val="003B3BF4"/>
    <w:rsid w:val="003B7EBA"/>
    <w:rsid w:val="003C5C52"/>
    <w:rsid w:val="003E0B65"/>
    <w:rsid w:val="003F4C4D"/>
    <w:rsid w:val="003F5123"/>
    <w:rsid w:val="004047A7"/>
    <w:rsid w:val="00415010"/>
    <w:rsid w:val="004237D7"/>
    <w:rsid w:val="004256EB"/>
    <w:rsid w:val="00443752"/>
    <w:rsid w:val="00453AFE"/>
    <w:rsid w:val="004579D8"/>
    <w:rsid w:val="004644AB"/>
    <w:rsid w:val="004772D9"/>
    <w:rsid w:val="0049051A"/>
    <w:rsid w:val="00491208"/>
    <w:rsid w:val="0049481A"/>
    <w:rsid w:val="00495C2E"/>
    <w:rsid w:val="00495FFC"/>
    <w:rsid w:val="004A1B0E"/>
    <w:rsid w:val="004C5699"/>
    <w:rsid w:val="004D2651"/>
    <w:rsid w:val="004F0D84"/>
    <w:rsid w:val="004F1EFF"/>
    <w:rsid w:val="004F2624"/>
    <w:rsid w:val="004F724E"/>
    <w:rsid w:val="004F7769"/>
    <w:rsid w:val="00502D61"/>
    <w:rsid w:val="00507119"/>
    <w:rsid w:val="0051110F"/>
    <w:rsid w:val="0051400B"/>
    <w:rsid w:val="00515006"/>
    <w:rsid w:val="00515CF1"/>
    <w:rsid w:val="00556525"/>
    <w:rsid w:val="00576B03"/>
    <w:rsid w:val="00577CED"/>
    <w:rsid w:val="00586002"/>
    <w:rsid w:val="00586249"/>
    <w:rsid w:val="00587DC7"/>
    <w:rsid w:val="0059015B"/>
    <w:rsid w:val="005A178B"/>
    <w:rsid w:val="005A4E6B"/>
    <w:rsid w:val="005A566A"/>
    <w:rsid w:val="005B5484"/>
    <w:rsid w:val="005D3CF6"/>
    <w:rsid w:val="005E12C7"/>
    <w:rsid w:val="005E4E05"/>
    <w:rsid w:val="005E6430"/>
    <w:rsid w:val="005F1EE7"/>
    <w:rsid w:val="005F2E10"/>
    <w:rsid w:val="005F6216"/>
    <w:rsid w:val="00612BD1"/>
    <w:rsid w:val="00614724"/>
    <w:rsid w:val="00624134"/>
    <w:rsid w:val="00632858"/>
    <w:rsid w:val="0063618C"/>
    <w:rsid w:val="006374A5"/>
    <w:rsid w:val="0067440E"/>
    <w:rsid w:val="00677582"/>
    <w:rsid w:val="0068101E"/>
    <w:rsid w:val="00682B7B"/>
    <w:rsid w:val="006942CC"/>
    <w:rsid w:val="006A2EEB"/>
    <w:rsid w:val="006A457F"/>
    <w:rsid w:val="006B0B1C"/>
    <w:rsid w:val="006C2974"/>
    <w:rsid w:val="006C2F08"/>
    <w:rsid w:val="006D0923"/>
    <w:rsid w:val="006D2EAA"/>
    <w:rsid w:val="006D3ECC"/>
    <w:rsid w:val="006D42CB"/>
    <w:rsid w:val="006D75D0"/>
    <w:rsid w:val="006F6AA4"/>
    <w:rsid w:val="006F7EE4"/>
    <w:rsid w:val="00710F4C"/>
    <w:rsid w:val="007223B4"/>
    <w:rsid w:val="00724313"/>
    <w:rsid w:val="00727529"/>
    <w:rsid w:val="00747E66"/>
    <w:rsid w:val="00754B02"/>
    <w:rsid w:val="00757790"/>
    <w:rsid w:val="00760EB3"/>
    <w:rsid w:val="007636B6"/>
    <w:rsid w:val="00764FBF"/>
    <w:rsid w:val="00775874"/>
    <w:rsid w:val="007843A7"/>
    <w:rsid w:val="00784C5F"/>
    <w:rsid w:val="00794328"/>
    <w:rsid w:val="007B037E"/>
    <w:rsid w:val="007C70E9"/>
    <w:rsid w:val="007D4709"/>
    <w:rsid w:val="007E0C3B"/>
    <w:rsid w:val="007E3051"/>
    <w:rsid w:val="007E67F1"/>
    <w:rsid w:val="007F6351"/>
    <w:rsid w:val="00805138"/>
    <w:rsid w:val="008067BB"/>
    <w:rsid w:val="008179A8"/>
    <w:rsid w:val="00827B1F"/>
    <w:rsid w:val="00835F31"/>
    <w:rsid w:val="00883080"/>
    <w:rsid w:val="008861E7"/>
    <w:rsid w:val="008A32DF"/>
    <w:rsid w:val="008A3416"/>
    <w:rsid w:val="008A6E07"/>
    <w:rsid w:val="008A7621"/>
    <w:rsid w:val="008B5977"/>
    <w:rsid w:val="008C4FCE"/>
    <w:rsid w:val="008C6760"/>
    <w:rsid w:val="008D0EA7"/>
    <w:rsid w:val="008E2AD3"/>
    <w:rsid w:val="008E4956"/>
    <w:rsid w:val="008F3010"/>
    <w:rsid w:val="008F3A35"/>
    <w:rsid w:val="00917720"/>
    <w:rsid w:val="00921022"/>
    <w:rsid w:val="009212AF"/>
    <w:rsid w:val="00921473"/>
    <w:rsid w:val="0093318C"/>
    <w:rsid w:val="0093437A"/>
    <w:rsid w:val="00941CC8"/>
    <w:rsid w:val="009448B7"/>
    <w:rsid w:val="009453A4"/>
    <w:rsid w:val="00960356"/>
    <w:rsid w:val="00961F41"/>
    <w:rsid w:val="00967F11"/>
    <w:rsid w:val="00971E5C"/>
    <w:rsid w:val="009820B1"/>
    <w:rsid w:val="00986B54"/>
    <w:rsid w:val="009A38E9"/>
    <w:rsid w:val="009A52CB"/>
    <w:rsid w:val="009C07F7"/>
    <w:rsid w:val="009C332F"/>
    <w:rsid w:val="009C68A7"/>
    <w:rsid w:val="009D3D85"/>
    <w:rsid w:val="009E450E"/>
    <w:rsid w:val="009F4332"/>
    <w:rsid w:val="00A1164F"/>
    <w:rsid w:val="00A11E6B"/>
    <w:rsid w:val="00A1584C"/>
    <w:rsid w:val="00A164BA"/>
    <w:rsid w:val="00A23EF0"/>
    <w:rsid w:val="00A41D39"/>
    <w:rsid w:val="00A60908"/>
    <w:rsid w:val="00A70F7C"/>
    <w:rsid w:val="00A8487E"/>
    <w:rsid w:val="00A863B4"/>
    <w:rsid w:val="00A9035E"/>
    <w:rsid w:val="00A954CB"/>
    <w:rsid w:val="00A97736"/>
    <w:rsid w:val="00AA238D"/>
    <w:rsid w:val="00AA3488"/>
    <w:rsid w:val="00AC04CA"/>
    <w:rsid w:val="00AD3523"/>
    <w:rsid w:val="00AE7173"/>
    <w:rsid w:val="00AF5EF6"/>
    <w:rsid w:val="00AF793C"/>
    <w:rsid w:val="00B00ECA"/>
    <w:rsid w:val="00B05B6E"/>
    <w:rsid w:val="00B062CF"/>
    <w:rsid w:val="00B140BB"/>
    <w:rsid w:val="00B14B8B"/>
    <w:rsid w:val="00B14BFD"/>
    <w:rsid w:val="00B15DCB"/>
    <w:rsid w:val="00B16A51"/>
    <w:rsid w:val="00B268DE"/>
    <w:rsid w:val="00B441FF"/>
    <w:rsid w:val="00B50789"/>
    <w:rsid w:val="00B534AB"/>
    <w:rsid w:val="00B5361F"/>
    <w:rsid w:val="00B54C71"/>
    <w:rsid w:val="00B56123"/>
    <w:rsid w:val="00B633F4"/>
    <w:rsid w:val="00B66126"/>
    <w:rsid w:val="00B67A21"/>
    <w:rsid w:val="00B811F3"/>
    <w:rsid w:val="00B821CF"/>
    <w:rsid w:val="00B97254"/>
    <w:rsid w:val="00BA29FD"/>
    <w:rsid w:val="00BB53E3"/>
    <w:rsid w:val="00BD5525"/>
    <w:rsid w:val="00BE0663"/>
    <w:rsid w:val="00BE2AE8"/>
    <w:rsid w:val="00BE70EF"/>
    <w:rsid w:val="00BE7D91"/>
    <w:rsid w:val="00BF1665"/>
    <w:rsid w:val="00C17113"/>
    <w:rsid w:val="00C362BF"/>
    <w:rsid w:val="00C456A4"/>
    <w:rsid w:val="00C5074A"/>
    <w:rsid w:val="00C60E7C"/>
    <w:rsid w:val="00C62B7C"/>
    <w:rsid w:val="00C7007A"/>
    <w:rsid w:val="00C72454"/>
    <w:rsid w:val="00CB12BB"/>
    <w:rsid w:val="00CB3177"/>
    <w:rsid w:val="00CC74CF"/>
    <w:rsid w:val="00CD2AC5"/>
    <w:rsid w:val="00CE3511"/>
    <w:rsid w:val="00CF1C65"/>
    <w:rsid w:val="00CF2EE5"/>
    <w:rsid w:val="00CF79AB"/>
    <w:rsid w:val="00D04FB6"/>
    <w:rsid w:val="00D1513D"/>
    <w:rsid w:val="00D1704D"/>
    <w:rsid w:val="00D23BD8"/>
    <w:rsid w:val="00D475FC"/>
    <w:rsid w:val="00D567CA"/>
    <w:rsid w:val="00D615B8"/>
    <w:rsid w:val="00D75844"/>
    <w:rsid w:val="00DC5D03"/>
    <w:rsid w:val="00DC5DF6"/>
    <w:rsid w:val="00DC6377"/>
    <w:rsid w:val="00E128EE"/>
    <w:rsid w:val="00E14E03"/>
    <w:rsid w:val="00E1540F"/>
    <w:rsid w:val="00E216A7"/>
    <w:rsid w:val="00E25845"/>
    <w:rsid w:val="00E26EC1"/>
    <w:rsid w:val="00E34A93"/>
    <w:rsid w:val="00E35B9B"/>
    <w:rsid w:val="00E36635"/>
    <w:rsid w:val="00E37B13"/>
    <w:rsid w:val="00E47B6E"/>
    <w:rsid w:val="00E53EEB"/>
    <w:rsid w:val="00E55B93"/>
    <w:rsid w:val="00E65280"/>
    <w:rsid w:val="00E74634"/>
    <w:rsid w:val="00E77790"/>
    <w:rsid w:val="00E877F5"/>
    <w:rsid w:val="00E87FF6"/>
    <w:rsid w:val="00E93481"/>
    <w:rsid w:val="00EA3FAC"/>
    <w:rsid w:val="00EB4871"/>
    <w:rsid w:val="00EB4B03"/>
    <w:rsid w:val="00EC0BC8"/>
    <w:rsid w:val="00EC4219"/>
    <w:rsid w:val="00EC4813"/>
    <w:rsid w:val="00ED0F73"/>
    <w:rsid w:val="00ED4C08"/>
    <w:rsid w:val="00ED6C79"/>
    <w:rsid w:val="00EE66C3"/>
    <w:rsid w:val="00F079FA"/>
    <w:rsid w:val="00F12AED"/>
    <w:rsid w:val="00F21130"/>
    <w:rsid w:val="00F2253D"/>
    <w:rsid w:val="00F257F3"/>
    <w:rsid w:val="00F343C5"/>
    <w:rsid w:val="00F358DF"/>
    <w:rsid w:val="00F51BCA"/>
    <w:rsid w:val="00F52DC5"/>
    <w:rsid w:val="00F53F1A"/>
    <w:rsid w:val="00F63EFA"/>
    <w:rsid w:val="00F670B6"/>
    <w:rsid w:val="00F80DD7"/>
    <w:rsid w:val="00FA0973"/>
    <w:rsid w:val="00FC6851"/>
    <w:rsid w:val="00FF6D1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3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6377"/>
    <w:pPr>
      <w:ind w:left="720"/>
      <w:contextualSpacing/>
    </w:pPr>
  </w:style>
  <w:style w:type="character" w:styleId="Lienhypertexte">
    <w:name w:val="Hyperlink"/>
    <w:basedOn w:val="Policepardfaut"/>
    <w:uiPriority w:val="99"/>
    <w:unhideWhenUsed/>
    <w:rsid w:val="00DC6377"/>
    <w:rPr>
      <w:color w:val="0000FF" w:themeColor="hyperlink"/>
      <w:u w:val="single"/>
    </w:rPr>
  </w:style>
  <w:style w:type="paragraph" w:styleId="Textedebulles">
    <w:name w:val="Balloon Text"/>
    <w:basedOn w:val="Normal"/>
    <w:link w:val="TextedebullesCar"/>
    <w:uiPriority w:val="99"/>
    <w:semiHidden/>
    <w:unhideWhenUsed/>
    <w:rsid w:val="005111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11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3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6377"/>
    <w:pPr>
      <w:ind w:left="720"/>
      <w:contextualSpacing/>
    </w:pPr>
  </w:style>
  <w:style w:type="character" w:styleId="Lienhypertexte">
    <w:name w:val="Hyperlink"/>
    <w:basedOn w:val="Policepardfaut"/>
    <w:uiPriority w:val="99"/>
    <w:unhideWhenUsed/>
    <w:rsid w:val="00DC6377"/>
    <w:rPr>
      <w:color w:val="0000FF" w:themeColor="hyperlink"/>
      <w:u w:val="single"/>
    </w:rPr>
  </w:style>
  <w:style w:type="paragraph" w:styleId="Textedebulles">
    <w:name w:val="Balloon Text"/>
    <w:basedOn w:val="Normal"/>
    <w:link w:val="TextedebullesCar"/>
    <w:uiPriority w:val="99"/>
    <w:semiHidden/>
    <w:unhideWhenUsed/>
    <w:rsid w:val="005111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11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lyceeintermdl@gmail.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hyperlink" Target="https://mobirise.c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CB24A3AA0094C94F3CF37F108E7F9" ma:contentTypeVersion="2" ma:contentTypeDescription="Crée un document." ma:contentTypeScope="" ma:versionID="48d1027e9e76c9bae75cc524cb872e41">
  <xsd:schema xmlns:xsd="http://www.w3.org/2001/XMLSchema" xmlns:p="http://schemas.microsoft.com/office/2006/metadata/properties" xmlns:ns2="80c80b8a-2032-47db-b4d4-d21e0ab72bf8" targetNamespace="http://schemas.microsoft.com/office/2006/metadata/properties" ma:root="true" ma:fieldsID="2c56de80fd45b7cfd3f241f0fa76538d" ns2:_="">
    <xsd:import namespace="80c80b8a-2032-47db-b4d4-d21e0ab72bf8"/>
    <xsd:element name="properties">
      <xsd:complexType>
        <xsd:sequence>
          <xsd:element name="documentManagement">
            <xsd:complexType>
              <xsd:all>
                <xsd:element ref="ns2:Profils" minOccurs="0"/>
                <xsd:element ref="ns2:Heritage" minOccurs="0"/>
              </xsd:all>
            </xsd:complexType>
          </xsd:element>
        </xsd:sequence>
      </xsd:complexType>
    </xsd:element>
  </xsd:schema>
  <xsd:schema xmlns:xsd="http://www.w3.org/2001/XMLSchema" xmlns:dms="http://schemas.microsoft.com/office/2006/documentManagement/types" targetNamespace="80c80b8a-2032-47db-b4d4-d21e0ab72bf8" elementFormDefault="qualified">
    <xsd:import namespace="http://schemas.microsoft.com/office/2006/documentManagement/types"/>
    <xsd:element name="Profils" ma:index="8" nillable="true" ma:displayName="Choix des profils destinataires" ma:description="&#10;L'absence de choix implique la visibilité pour tous les profils." ma:internalName="Profils">
      <xsd:complexType>
        <xsd:complexContent>
          <xsd:extension base="dms:MultiChoice">
            <xsd:sequence>
              <xsd:element name="Value" maxOccurs="unbounded" minOccurs="0" nillable="true">
                <xsd:simpleType>
                  <xsd:restriction base="dms:Choice">
                    <xsd:enumeration value="ATTEE"/>
                    <xsd:enumeration value="Elève"/>
                    <xsd:enumeration value="Invité"/>
                    <xsd:enumeration value="Personnel administratif"/>
                    <xsd:enumeration value="Personnel de direction"/>
                    <xsd:enumeration value="Personnel de vie scolaire"/>
                    <xsd:enumeration value="Personnel non enseignant"/>
                    <xsd:enumeration value="Professeur"/>
                    <xsd:enumeration value="Professeur documentaliste"/>
                    <xsd:enumeration value="Professeur vacataire"/>
                    <xsd:enumeration value="Responsable élève"/>
                    <xsd:enumeration value="Tuteur en entreprise"/>
                  </xsd:restriction>
                </xsd:simpleType>
              </xsd:element>
            </xsd:sequence>
          </xsd:extension>
        </xsd:complexContent>
      </xsd:complexType>
    </xsd:element>
    <xsd:element name="Heritage" ma:index="9" nillable="true" ma:displayName="Héritage des droits du parent" ma:default="0" ma:internalName="Heritag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ofils xmlns="80c80b8a-2032-47db-b4d4-d21e0ab72bf8"/>
    <Heritage xmlns="80c80b8a-2032-47db-b4d4-d21e0ab72bf8">true</Heritage>
  </documentManagement>
</p:properties>
</file>

<file path=customXml/itemProps1.xml><?xml version="1.0" encoding="utf-8"?>
<ds:datastoreItem xmlns:ds="http://schemas.openxmlformats.org/officeDocument/2006/customXml" ds:itemID="{171A438B-F5CA-408A-AEAE-A2161D83107E}"/>
</file>

<file path=customXml/itemProps2.xml><?xml version="1.0" encoding="utf-8"?>
<ds:datastoreItem xmlns:ds="http://schemas.openxmlformats.org/officeDocument/2006/customXml" ds:itemID="{E735624C-1959-4C36-A74C-D6F07FB392C4}"/>
</file>

<file path=customXml/itemProps3.xml><?xml version="1.0" encoding="utf-8"?>
<ds:datastoreItem xmlns:ds="http://schemas.openxmlformats.org/officeDocument/2006/customXml" ds:itemID="{5010CA15-3CC8-499F-B2A3-D799A7D5FDBD}"/>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2924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Caixa Geral de Depositos</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Rose-Marie Vieira</dc:creator>
  <cp:lastModifiedBy>provadj</cp:lastModifiedBy>
  <cp:revision>2</cp:revision>
  <dcterms:created xsi:type="dcterms:W3CDTF">2019-10-16T15:41:00Z</dcterms:created>
  <dcterms:modified xsi:type="dcterms:W3CDTF">2019-10-16T15:41:00Z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0x010100FDBCB24A3AA0094C94F3CF37F108E7F9</vt:lpwstr>
  </property>
</Properties>
</file>